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DA" w:rsidRDefault="00721ADA" w:rsidP="00721ADA">
      <w:pPr>
        <w:suppressLineNumbers/>
        <w:rPr>
          <w:sz w:val="28"/>
        </w:rPr>
      </w:pPr>
      <w:bookmarkStart w:id="0" w:name="DokNai"/>
      <w:r>
        <w:rPr>
          <w:sz w:val="28"/>
        </w:rPr>
        <w:t>Решение от 24.05.2018 № 98</w:t>
      </w:r>
    </w:p>
    <w:p w:rsidR="00721ADA" w:rsidRDefault="00721ADA" w:rsidP="00721ADA">
      <w:pPr>
        <w:suppressLineNumbers/>
        <w:rPr>
          <w:sz w:val="28"/>
        </w:rPr>
      </w:pPr>
    </w:p>
    <w:p w:rsidR="00721ADA" w:rsidRDefault="00721ADA" w:rsidP="00721ADA">
      <w:pPr>
        <w:suppressLineNumbers/>
        <w:rPr>
          <w:sz w:val="28"/>
        </w:rPr>
      </w:pPr>
    </w:p>
    <w:p w:rsidR="00721ADA" w:rsidRDefault="00721ADA" w:rsidP="00721ADA">
      <w:pPr>
        <w:suppressLineNumbers/>
        <w:rPr>
          <w:sz w:val="28"/>
        </w:rPr>
      </w:pPr>
      <w:r w:rsidRPr="00635198">
        <w:rPr>
          <w:sz w:val="28"/>
        </w:rPr>
        <w:t xml:space="preserve">О внесении изменений в Прогнозный план </w:t>
      </w:r>
    </w:p>
    <w:p w:rsidR="00721ADA" w:rsidRDefault="00721ADA" w:rsidP="00721ADA">
      <w:pPr>
        <w:suppressLineNumbers/>
        <w:rPr>
          <w:sz w:val="28"/>
        </w:rPr>
      </w:pPr>
      <w:r w:rsidRPr="00635198">
        <w:rPr>
          <w:sz w:val="28"/>
        </w:rPr>
        <w:t xml:space="preserve">(программу) приватизации </w:t>
      </w:r>
      <w:proofErr w:type="gramStart"/>
      <w:r w:rsidRPr="00635198">
        <w:rPr>
          <w:sz w:val="28"/>
        </w:rPr>
        <w:t>муниципального</w:t>
      </w:r>
      <w:proofErr w:type="gramEnd"/>
      <w:r w:rsidRPr="00635198">
        <w:rPr>
          <w:sz w:val="28"/>
        </w:rPr>
        <w:t xml:space="preserve"> </w:t>
      </w:r>
    </w:p>
    <w:p w:rsidR="00721ADA" w:rsidRPr="00635198" w:rsidRDefault="00721ADA" w:rsidP="00721ADA">
      <w:pPr>
        <w:suppressLineNumbers/>
        <w:rPr>
          <w:sz w:val="28"/>
        </w:rPr>
      </w:pPr>
      <w:r w:rsidRPr="00635198">
        <w:rPr>
          <w:sz w:val="28"/>
        </w:rPr>
        <w:t>имущества на 2018</w:t>
      </w:r>
      <w:bookmarkEnd w:id="0"/>
    </w:p>
    <w:p w:rsidR="00721ADA" w:rsidRPr="00635198" w:rsidRDefault="00721ADA" w:rsidP="00721ADA">
      <w:pPr>
        <w:suppressLineNumbers/>
        <w:tabs>
          <w:tab w:val="left" w:pos="4962"/>
        </w:tabs>
        <w:rPr>
          <w:sz w:val="28"/>
          <w:szCs w:val="28"/>
        </w:rPr>
      </w:pPr>
    </w:p>
    <w:p w:rsidR="00721ADA" w:rsidRPr="00635198" w:rsidRDefault="00721ADA" w:rsidP="00721ADA">
      <w:pPr>
        <w:suppressLineNumbers/>
        <w:tabs>
          <w:tab w:val="left" w:pos="4962"/>
        </w:tabs>
        <w:rPr>
          <w:sz w:val="28"/>
          <w:szCs w:val="28"/>
        </w:rPr>
      </w:pPr>
    </w:p>
    <w:p w:rsidR="00721ADA" w:rsidRPr="00635198" w:rsidRDefault="00721ADA" w:rsidP="00721ADA">
      <w:pPr>
        <w:ind w:firstLine="702"/>
        <w:jc w:val="both"/>
        <w:rPr>
          <w:sz w:val="28"/>
          <w:szCs w:val="28"/>
          <w:lang w:eastAsia="ru-RU"/>
        </w:rPr>
      </w:pPr>
      <w:r w:rsidRPr="00635198">
        <w:rPr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06.10.2003 № 131-ФЗ </w:t>
      </w:r>
      <w:r>
        <w:rPr>
          <w:sz w:val="28"/>
          <w:szCs w:val="28"/>
          <w:lang w:eastAsia="ru-RU"/>
        </w:rPr>
        <w:t>«</w:t>
      </w:r>
      <w:r w:rsidRPr="00635198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635198">
        <w:rPr>
          <w:sz w:val="28"/>
          <w:szCs w:val="28"/>
          <w:lang w:eastAsia="ru-RU"/>
        </w:rPr>
        <w:t xml:space="preserve">, от 21.12.2001 № 178-ФЗ </w:t>
      </w:r>
      <w:r>
        <w:rPr>
          <w:sz w:val="28"/>
          <w:szCs w:val="28"/>
          <w:lang w:eastAsia="ru-RU"/>
        </w:rPr>
        <w:t>«</w:t>
      </w:r>
      <w:r w:rsidRPr="00635198">
        <w:rPr>
          <w:sz w:val="28"/>
          <w:szCs w:val="28"/>
          <w:lang w:eastAsia="ru-RU"/>
        </w:rPr>
        <w:t>О приватизации государственного и муниципального имущества</w:t>
      </w:r>
      <w:r>
        <w:rPr>
          <w:sz w:val="28"/>
          <w:szCs w:val="28"/>
          <w:lang w:eastAsia="ru-RU"/>
        </w:rPr>
        <w:t>»</w:t>
      </w:r>
      <w:r w:rsidRPr="00635198">
        <w:rPr>
          <w:sz w:val="28"/>
          <w:szCs w:val="28"/>
          <w:lang w:eastAsia="ru-RU"/>
        </w:rPr>
        <w:t>, Уставом Озерского городского округа, письмом администрации Озерского городского округа от 11.05.2018 №01-02-05/162 Собрание депутатов Озерского городского округа</w:t>
      </w:r>
    </w:p>
    <w:p w:rsidR="00721ADA" w:rsidRPr="00635198" w:rsidRDefault="00721ADA" w:rsidP="00721ADA">
      <w:pPr>
        <w:ind w:firstLine="702"/>
        <w:jc w:val="both"/>
        <w:rPr>
          <w:sz w:val="28"/>
          <w:szCs w:val="28"/>
        </w:rPr>
      </w:pPr>
    </w:p>
    <w:p w:rsidR="00721ADA" w:rsidRPr="00635198" w:rsidRDefault="00721ADA" w:rsidP="00721ADA">
      <w:pPr>
        <w:jc w:val="both"/>
        <w:rPr>
          <w:sz w:val="28"/>
          <w:szCs w:val="28"/>
        </w:rPr>
      </w:pPr>
      <w:r w:rsidRPr="00635198">
        <w:rPr>
          <w:sz w:val="28"/>
          <w:szCs w:val="28"/>
        </w:rPr>
        <w:t>РЕШАЕТ:</w:t>
      </w:r>
    </w:p>
    <w:p w:rsidR="00721ADA" w:rsidRPr="00635198" w:rsidRDefault="00721ADA" w:rsidP="00721ADA">
      <w:pPr>
        <w:ind w:firstLine="702"/>
        <w:jc w:val="both"/>
        <w:rPr>
          <w:sz w:val="28"/>
          <w:szCs w:val="28"/>
        </w:rPr>
      </w:pPr>
    </w:p>
    <w:p w:rsidR="00721ADA" w:rsidRPr="00635198" w:rsidRDefault="00721ADA" w:rsidP="00721ADA">
      <w:pPr>
        <w:suppressLineNumbers/>
        <w:ind w:firstLine="567"/>
        <w:jc w:val="both"/>
        <w:rPr>
          <w:sz w:val="28"/>
        </w:rPr>
      </w:pPr>
      <w:r w:rsidRPr="00635198">
        <w:rPr>
          <w:sz w:val="28"/>
        </w:rPr>
        <w:t xml:space="preserve">1. Дополнить Раздел 2 Прогнозного плана (программы) приватизации муниципального имущества на 2018 год, утвержденного решением Собрания депутатов от 27.12.2017 № 269 пунктом следующего содержания: </w:t>
      </w:r>
    </w:p>
    <w:p w:rsidR="00721ADA" w:rsidRPr="00635198" w:rsidRDefault="00721ADA" w:rsidP="00721ADA">
      <w:pPr>
        <w:suppressLineNumbers/>
        <w:ind w:left="-284"/>
        <w:jc w:val="both"/>
        <w:rPr>
          <w:sz w:val="28"/>
        </w:rPr>
      </w:pPr>
      <w:r>
        <w:rPr>
          <w:sz w:val="28"/>
        </w:rPr>
        <w:t>«</w:t>
      </w:r>
    </w:p>
    <w:tbl>
      <w:tblPr>
        <w:tblW w:w="1006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134"/>
        <w:gridCol w:w="1559"/>
        <w:gridCol w:w="1723"/>
        <w:gridCol w:w="1260"/>
        <w:gridCol w:w="1127"/>
      </w:tblGrid>
      <w:tr w:rsidR="00721ADA" w:rsidRPr="00635198" w:rsidTr="004B2E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both"/>
              <w:rPr>
                <w:b/>
                <w:bCs/>
                <w:sz w:val="24"/>
                <w:szCs w:val="24"/>
              </w:rPr>
            </w:pPr>
            <w:r w:rsidRPr="0063519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3519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3519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635198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635198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635198">
              <w:rPr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635198">
              <w:rPr>
                <w:b/>
                <w:bCs/>
                <w:sz w:val="24"/>
                <w:szCs w:val="24"/>
              </w:rPr>
              <w:t>Прогнозная рыночная стоимость объекта, руб.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35198">
              <w:rPr>
                <w:b/>
                <w:bCs/>
                <w:sz w:val="24"/>
                <w:szCs w:val="24"/>
              </w:rPr>
              <w:t>Прогнози-руемый</w:t>
            </w:r>
            <w:proofErr w:type="spellEnd"/>
            <w:proofErr w:type="gramEnd"/>
            <w:r w:rsidRPr="00635198">
              <w:rPr>
                <w:b/>
                <w:bCs/>
                <w:sz w:val="24"/>
                <w:szCs w:val="24"/>
              </w:rPr>
              <w:t xml:space="preserve"> доход бюджета (за вычетом НДС 18%)*,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635198">
              <w:rPr>
                <w:b/>
                <w:bCs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635198">
              <w:rPr>
                <w:b/>
                <w:bCs/>
                <w:sz w:val="24"/>
                <w:szCs w:val="24"/>
              </w:rPr>
              <w:t>прива-тизации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635198">
              <w:rPr>
                <w:b/>
                <w:bCs/>
                <w:sz w:val="24"/>
                <w:szCs w:val="24"/>
              </w:rPr>
              <w:t>Срок</w:t>
            </w:r>
          </w:p>
          <w:p w:rsidR="00721ADA" w:rsidRPr="00635198" w:rsidRDefault="00721ADA" w:rsidP="004B2EE4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35198">
              <w:rPr>
                <w:b/>
                <w:bCs/>
                <w:sz w:val="24"/>
                <w:szCs w:val="24"/>
              </w:rPr>
              <w:t>прива-тизации</w:t>
            </w:r>
            <w:proofErr w:type="spellEnd"/>
            <w:proofErr w:type="gramEnd"/>
          </w:p>
        </w:tc>
      </w:tr>
      <w:tr w:rsidR="00721ADA" w:rsidRPr="00635198" w:rsidTr="004B2E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both"/>
              <w:rPr>
                <w:sz w:val="28"/>
              </w:rPr>
            </w:pPr>
            <w:r w:rsidRPr="00635198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Нежилое помещение</w:t>
            </w:r>
          </w:p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№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 xml:space="preserve">Россия, Челябинская область, </w:t>
            </w:r>
            <w:proofErr w:type="spellStart"/>
            <w:r w:rsidRPr="00635198">
              <w:rPr>
                <w:sz w:val="28"/>
              </w:rPr>
              <w:t>г</w:t>
            </w:r>
            <w:proofErr w:type="gramStart"/>
            <w:r w:rsidRPr="00635198">
              <w:rPr>
                <w:sz w:val="28"/>
              </w:rPr>
              <w:t>.О</w:t>
            </w:r>
            <w:proofErr w:type="gramEnd"/>
            <w:r w:rsidRPr="00635198">
              <w:rPr>
                <w:sz w:val="28"/>
              </w:rPr>
              <w:t>зерск</w:t>
            </w:r>
            <w:proofErr w:type="spellEnd"/>
            <w:r w:rsidRPr="00635198">
              <w:rPr>
                <w:sz w:val="28"/>
              </w:rPr>
              <w:t>,</w:t>
            </w:r>
          </w:p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ул. Октябрьская, д. 30</w:t>
            </w:r>
          </w:p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64,9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В соответствии с отчетом об оценке, по состоянию на 22.02.2018 составляет</w:t>
            </w:r>
          </w:p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1 798 100,00 руб.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1 523 814,00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>Продажа на аукционе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ADA" w:rsidRPr="00635198" w:rsidRDefault="00721ADA" w:rsidP="004B2EE4">
            <w:pPr>
              <w:suppressLineNumbers/>
              <w:jc w:val="center"/>
              <w:rPr>
                <w:sz w:val="28"/>
              </w:rPr>
            </w:pPr>
            <w:r w:rsidRPr="00635198">
              <w:rPr>
                <w:sz w:val="28"/>
              </w:rPr>
              <w:t xml:space="preserve">II </w:t>
            </w:r>
            <w:proofErr w:type="spellStart"/>
            <w:proofErr w:type="gramStart"/>
            <w:r w:rsidRPr="00635198">
              <w:rPr>
                <w:sz w:val="28"/>
              </w:rPr>
              <w:t>полуго-дие</w:t>
            </w:r>
            <w:proofErr w:type="spellEnd"/>
            <w:proofErr w:type="gramEnd"/>
            <w:r w:rsidRPr="00635198">
              <w:rPr>
                <w:sz w:val="28"/>
              </w:rPr>
              <w:t xml:space="preserve"> 2018 </w:t>
            </w:r>
          </w:p>
        </w:tc>
      </w:tr>
    </w:tbl>
    <w:p w:rsidR="00721ADA" w:rsidRPr="00635198" w:rsidRDefault="00721ADA" w:rsidP="00721ADA">
      <w:pPr>
        <w:suppressLineNumbers/>
        <w:jc w:val="both"/>
        <w:rPr>
          <w:bCs/>
          <w:sz w:val="28"/>
        </w:rPr>
      </w:pPr>
      <w:r w:rsidRPr="00635198">
        <w:rPr>
          <w:b/>
          <w:bCs/>
          <w:sz w:val="28"/>
        </w:rPr>
        <w:t xml:space="preserve">* </w:t>
      </w:r>
      <w:r w:rsidRPr="00635198">
        <w:rPr>
          <w:bCs/>
          <w:sz w:val="28"/>
        </w:rPr>
        <w:t>В случае продажи на аукционе</w:t>
      </w:r>
      <w:r>
        <w:rPr>
          <w:bCs/>
          <w:sz w:val="28"/>
        </w:rPr>
        <w:t>»</w:t>
      </w:r>
      <w:r w:rsidRPr="00635198">
        <w:rPr>
          <w:bCs/>
          <w:sz w:val="28"/>
        </w:rPr>
        <w:t>.</w:t>
      </w:r>
    </w:p>
    <w:p w:rsidR="00721ADA" w:rsidRPr="00635198" w:rsidRDefault="00721ADA" w:rsidP="00721ADA">
      <w:pPr>
        <w:suppressLineNumbers/>
        <w:ind w:firstLine="709"/>
        <w:jc w:val="both"/>
        <w:rPr>
          <w:sz w:val="28"/>
        </w:rPr>
      </w:pPr>
      <w:r w:rsidRPr="00635198">
        <w:rPr>
          <w:sz w:val="28"/>
        </w:rPr>
        <w:t>2.</w:t>
      </w:r>
      <w:r w:rsidRPr="00635198">
        <w:rPr>
          <w:sz w:val="28"/>
        </w:rPr>
        <w:tab/>
        <w:t xml:space="preserve">Опубликовать настоящее решение в газете </w:t>
      </w:r>
      <w:r>
        <w:rPr>
          <w:sz w:val="28"/>
        </w:rPr>
        <w:t>«</w:t>
      </w:r>
      <w:r w:rsidRPr="00635198">
        <w:rPr>
          <w:sz w:val="28"/>
        </w:rPr>
        <w:t>Озерский вестник</w:t>
      </w:r>
      <w:r>
        <w:rPr>
          <w:sz w:val="28"/>
        </w:rPr>
        <w:t>»</w:t>
      </w:r>
      <w:r w:rsidRPr="00635198">
        <w:rPr>
          <w:sz w:val="28"/>
        </w:rPr>
        <w:t xml:space="preserve"> и разместить на официальном сайте органов местного самоуправления Озерского городского округа в информационно – телекоммуникационной  сети </w:t>
      </w:r>
      <w:r>
        <w:rPr>
          <w:sz w:val="28"/>
        </w:rPr>
        <w:t>«</w:t>
      </w:r>
      <w:r w:rsidRPr="00635198">
        <w:rPr>
          <w:sz w:val="28"/>
        </w:rPr>
        <w:t>Интернет</w:t>
      </w:r>
      <w:r>
        <w:rPr>
          <w:sz w:val="28"/>
        </w:rPr>
        <w:t>»</w:t>
      </w:r>
      <w:r w:rsidRPr="00635198">
        <w:rPr>
          <w:sz w:val="28"/>
        </w:rPr>
        <w:t>.</w:t>
      </w:r>
    </w:p>
    <w:p w:rsidR="00721ADA" w:rsidRPr="00635198" w:rsidRDefault="00721ADA" w:rsidP="00721ADA">
      <w:pPr>
        <w:ind w:firstLine="702"/>
        <w:rPr>
          <w:rFonts w:eastAsia="Calibri"/>
          <w:b/>
          <w:sz w:val="28"/>
          <w:szCs w:val="28"/>
          <w:lang w:eastAsia="en-US"/>
        </w:rPr>
      </w:pPr>
    </w:p>
    <w:p w:rsidR="00721ADA" w:rsidRDefault="00721ADA" w:rsidP="00721ADA">
      <w:pPr>
        <w:suppressLineNumbers/>
        <w:rPr>
          <w:sz w:val="28"/>
          <w:szCs w:val="28"/>
        </w:rPr>
      </w:pPr>
    </w:p>
    <w:p w:rsidR="00721ADA" w:rsidRDefault="00721ADA" w:rsidP="00721ADA">
      <w:pPr>
        <w:suppressLineNumbers/>
        <w:rPr>
          <w:sz w:val="28"/>
          <w:szCs w:val="28"/>
        </w:rPr>
      </w:pPr>
    </w:p>
    <w:p w:rsidR="00721ADA" w:rsidRPr="00635198" w:rsidRDefault="00721ADA" w:rsidP="00721ADA">
      <w:pPr>
        <w:suppressLineNumbers/>
        <w:rPr>
          <w:sz w:val="28"/>
          <w:szCs w:val="28"/>
        </w:rPr>
      </w:pPr>
      <w:bookmarkStart w:id="1" w:name="_GoBack"/>
      <w:bookmarkEnd w:id="1"/>
      <w:r w:rsidRPr="00635198">
        <w:rPr>
          <w:sz w:val="28"/>
          <w:szCs w:val="28"/>
        </w:rPr>
        <w:t>Председатель Собрания депутатов</w:t>
      </w:r>
    </w:p>
    <w:p w:rsidR="00104012" w:rsidRDefault="00721ADA" w:rsidP="00721ADA">
      <w:r w:rsidRPr="00635198">
        <w:rPr>
          <w:sz w:val="28"/>
          <w:szCs w:val="28"/>
        </w:rPr>
        <w:t>Озерского городского округа</w:t>
      </w:r>
      <w:r w:rsidRPr="00635198">
        <w:rPr>
          <w:sz w:val="28"/>
          <w:szCs w:val="28"/>
        </w:rPr>
        <w:tab/>
      </w:r>
      <w:r w:rsidRPr="00635198">
        <w:rPr>
          <w:sz w:val="28"/>
          <w:szCs w:val="28"/>
        </w:rPr>
        <w:tab/>
      </w:r>
      <w:r w:rsidRPr="006351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proofErr w:type="spellStart"/>
      <w:r w:rsidRPr="00635198">
        <w:rPr>
          <w:sz w:val="28"/>
          <w:szCs w:val="28"/>
        </w:rPr>
        <w:t>О.В.Костиков</w:t>
      </w:r>
      <w:proofErr w:type="spellEnd"/>
    </w:p>
    <w:sectPr w:rsidR="00104012" w:rsidSect="00721A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4"/>
    <w:rsid w:val="00104012"/>
    <w:rsid w:val="006D3304"/>
    <w:rsid w:val="007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2018-07-31T05:45:00Z</dcterms:created>
  <dcterms:modified xsi:type="dcterms:W3CDTF">2018-07-31T05:45:00Z</dcterms:modified>
</cp:coreProperties>
</file>